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23F560" w14:textId="6BD28533" w:rsidR="00006FD6" w:rsidRPr="00410712" w:rsidRDefault="00006FD6" w:rsidP="00006FD6">
      <w:pPr>
        <w:rPr>
          <w:rFonts w:ascii="Calibri" w:eastAsia="Times New Roman" w:hAnsi="Calibri" w:cs="Calibri"/>
          <w:b/>
          <w:lang w:val="it-IT"/>
        </w:rPr>
      </w:pPr>
      <w:r w:rsidRPr="00410712">
        <w:rPr>
          <w:rFonts w:ascii="Calibri" w:eastAsia="Times New Roman" w:hAnsi="Calibri" w:cs="Calibri"/>
          <w:b/>
          <w:lang w:val="it-IT"/>
        </w:rPr>
        <w:t>Borsa di studio per l’attività di analisi e la preparazione per la pubblicazione di materiale archeologico proveniente dal sito di Roca Vecchia ed il suo territorio</w:t>
      </w:r>
      <w:r w:rsidR="00D80436" w:rsidRPr="00410712">
        <w:rPr>
          <w:rFonts w:ascii="Calibri" w:eastAsia="Times New Roman" w:hAnsi="Calibri" w:cs="Calibri"/>
          <w:b/>
          <w:lang w:val="it-IT"/>
        </w:rPr>
        <w:t xml:space="preserve"> (Borsa di studio per attività di ricerca post-laurea ai sensi dell'art. 18 della legge n. 240 del 30 dicembre 2010 – regolamento del 2020)</w:t>
      </w:r>
    </w:p>
    <w:p w14:paraId="637AD860" w14:textId="1333289F" w:rsidR="00346DD1" w:rsidRPr="00410712" w:rsidRDefault="00346DD1" w:rsidP="00346DD1">
      <w:pPr>
        <w:rPr>
          <w:rFonts w:ascii="Calibri" w:eastAsia="Times New Roman" w:hAnsi="Calibri" w:cs="Calibri"/>
          <w:b/>
          <w:lang w:val="it-IT"/>
        </w:rPr>
      </w:pPr>
    </w:p>
    <w:p w14:paraId="7ACBD3E2" w14:textId="77777777" w:rsidR="00346DD1" w:rsidRPr="00410712" w:rsidRDefault="00346DD1" w:rsidP="00346DD1">
      <w:pPr>
        <w:rPr>
          <w:rFonts w:ascii="Calibri" w:eastAsia="Times New Roman" w:hAnsi="Calibri" w:cs="Calibri"/>
          <w:color w:val="000000"/>
          <w:lang w:val="it-IT"/>
        </w:rPr>
      </w:pPr>
    </w:p>
    <w:p w14:paraId="788C6C5A" w14:textId="77777777" w:rsidR="00A634F8" w:rsidRPr="00410712" w:rsidRDefault="00A634F8" w:rsidP="00346DD1">
      <w:pPr>
        <w:rPr>
          <w:rFonts w:ascii="Calibri" w:eastAsia="Times New Roman" w:hAnsi="Calibri" w:cs="Calibri"/>
          <w:b/>
          <w:color w:val="000000"/>
          <w:lang w:val="it-IT"/>
        </w:rPr>
      </w:pPr>
      <w:r w:rsidRPr="00410712">
        <w:rPr>
          <w:rFonts w:ascii="Calibri" w:eastAsia="Times New Roman" w:hAnsi="Calibri" w:cs="Calibri"/>
          <w:b/>
          <w:color w:val="000000"/>
          <w:lang w:val="it-IT"/>
        </w:rPr>
        <w:t>O</w:t>
      </w:r>
      <w:r w:rsidR="00346DD1" w:rsidRPr="00410712">
        <w:rPr>
          <w:rFonts w:ascii="Calibri" w:eastAsia="Times New Roman" w:hAnsi="Calibri" w:cs="Calibri"/>
          <w:b/>
          <w:color w:val="000000"/>
          <w:lang w:val="it-IT"/>
        </w:rPr>
        <w:t>ggetto dell’attività di studio</w:t>
      </w:r>
    </w:p>
    <w:p w14:paraId="3E259E39" w14:textId="6A1EE1E7" w:rsidR="002D4C09" w:rsidRPr="00410712" w:rsidRDefault="002D4C09" w:rsidP="002D4C09">
      <w:pPr>
        <w:rPr>
          <w:rFonts w:ascii="Calibri" w:eastAsia="Times New Roman" w:hAnsi="Calibri" w:cs="Calibri"/>
          <w:color w:val="000000"/>
          <w:lang w:val="it-IT"/>
        </w:rPr>
      </w:pPr>
      <w:r w:rsidRPr="00410712">
        <w:rPr>
          <w:rFonts w:ascii="Calibri" w:eastAsia="Times New Roman" w:hAnsi="Calibri" w:cs="Calibri"/>
          <w:color w:val="000000"/>
          <w:lang w:val="it-IT"/>
        </w:rPr>
        <w:t>Lo scopo del progetto “Paesaggi di Mobilità e Memoria” finanziato dal Programma Montalcini del MIUR, è quello esplorare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 xml:space="preserve"> il nesso tra </w:t>
      </w:r>
      <w:r w:rsidRPr="00410712">
        <w:rPr>
          <w:rFonts w:ascii="Calibri" w:eastAsia="Times New Roman" w:hAnsi="Calibri" w:cs="Calibri"/>
          <w:color w:val="000000"/>
          <w:lang w:val="it-IT"/>
        </w:rPr>
        <w:t xml:space="preserve">mobilità 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 xml:space="preserve">e memoria nel paesaggio. Tale obbiettivo viene conseguito </w:t>
      </w:r>
      <w:r w:rsidR="00601DA7">
        <w:rPr>
          <w:rFonts w:ascii="Calibri" w:eastAsia="Times New Roman" w:hAnsi="Calibri" w:cs="Calibri"/>
          <w:color w:val="000000"/>
          <w:lang w:val="it-IT"/>
        </w:rPr>
        <w:t xml:space="preserve">attraverso 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>una ricognizione archeologica multiperiodo</w:t>
      </w:r>
      <w:r w:rsidR="00490064">
        <w:rPr>
          <w:rFonts w:ascii="Calibri" w:eastAsia="Times New Roman" w:hAnsi="Calibri" w:cs="Calibri"/>
          <w:color w:val="000000"/>
          <w:lang w:val="it-IT"/>
        </w:rPr>
        <w:t xml:space="preserve"> (la Roca Archaeological Survey)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 xml:space="preserve"> e</w:t>
      </w:r>
      <w:r w:rsidR="00726571">
        <w:rPr>
          <w:rFonts w:ascii="Calibri" w:eastAsia="Times New Roman" w:hAnsi="Calibri" w:cs="Calibri"/>
          <w:color w:val="000000"/>
          <w:lang w:val="it-IT"/>
        </w:rPr>
        <w:t>d</w:t>
      </w:r>
      <w:bookmarkStart w:id="0" w:name="_GoBack"/>
      <w:bookmarkEnd w:id="0"/>
      <w:r w:rsidR="00410712" w:rsidRPr="00410712">
        <w:rPr>
          <w:rFonts w:ascii="Calibri" w:eastAsia="Times New Roman" w:hAnsi="Calibri" w:cs="Calibri"/>
          <w:color w:val="000000"/>
          <w:lang w:val="it-IT"/>
        </w:rPr>
        <w:t xml:space="preserve"> analisi etnografiche delle comunità attuali. La</w:t>
      </w:r>
      <w:r w:rsidR="00490064">
        <w:rPr>
          <w:rFonts w:ascii="Calibri" w:eastAsia="Times New Roman" w:hAnsi="Calibri" w:cs="Calibri"/>
          <w:color w:val="000000"/>
          <w:lang w:val="it-IT"/>
        </w:rPr>
        <w:t xml:space="preserve"> ricognizione</w:t>
      </w:r>
      <w:r w:rsidRPr="00410712">
        <w:rPr>
          <w:rFonts w:ascii="Calibri" w:eastAsia="Times New Roman" w:hAnsi="Calibri" w:cs="Calibri"/>
          <w:color w:val="000000"/>
          <w:lang w:val="it-IT"/>
        </w:rPr>
        <w:t xml:space="preserve"> archeologica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 xml:space="preserve"> è</w:t>
      </w:r>
      <w:r w:rsidRPr="00410712">
        <w:rPr>
          <w:rFonts w:ascii="Calibri" w:eastAsia="Times New Roman" w:hAnsi="Calibri" w:cs="Calibri"/>
          <w:color w:val="000000"/>
          <w:lang w:val="it-IT"/>
        </w:rPr>
        <w:t xml:space="preserve"> localizzata nell’hinterland dell’importante sito dell’età del Bronzo di Roca</w:t>
      </w:r>
      <w:r w:rsidR="00490064">
        <w:rPr>
          <w:rFonts w:ascii="Calibri" w:eastAsia="Times New Roman" w:hAnsi="Calibri" w:cs="Calibri"/>
          <w:color w:val="000000"/>
          <w:lang w:val="it-IT"/>
        </w:rPr>
        <w:t xml:space="preserve"> V</w:t>
      </w:r>
      <w:r w:rsidRPr="00410712">
        <w:rPr>
          <w:rFonts w:ascii="Calibri" w:eastAsia="Times New Roman" w:hAnsi="Calibri" w:cs="Calibri"/>
          <w:color w:val="000000"/>
          <w:lang w:val="it-IT"/>
        </w:rPr>
        <w:t>ecchia in Puglia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>, occupato a partire da un’orizzonte avanzato della media età del Bronzo fino al periodo tardo medievale</w:t>
      </w:r>
      <w:r w:rsidRPr="00410712">
        <w:rPr>
          <w:rFonts w:ascii="Calibri" w:eastAsia="Times New Roman" w:hAnsi="Calibri" w:cs="Calibri"/>
          <w:color w:val="000000"/>
          <w:lang w:val="it-IT"/>
        </w:rPr>
        <w:t>.</w:t>
      </w:r>
      <w:r w:rsidR="00572C02" w:rsidRPr="00410712">
        <w:rPr>
          <w:rFonts w:ascii="Calibri" w:eastAsia="Times New Roman" w:hAnsi="Calibri" w:cs="Calibri"/>
          <w:color w:val="000000"/>
          <w:lang w:val="it-IT"/>
        </w:rPr>
        <w:t xml:space="preserve"> Tale sito si configura come uno dei più importanti insediament</w:t>
      </w:r>
      <w:r w:rsidR="00A03228" w:rsidRPr="00410712">
        <w:rPr>
          <w:rFonts w:ascii="Calibri" w:eastAsia="Times New Roman" w:hAnsi="Calibri" w:cs="Calibri"/>
          <w:color w:val="000000"/>
          <w:lang w:val="it-IT"/>
        </w:rPr>
        <w:t>i</w:t>
      </w:r>
      <w:r w:rsidR="004349C3" w:rsidRPr="00410712"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="00572C02" w:rsidRPr="00410712">
        <w:rPr>
          <w:rFonts w:ascii="Calibri" w:eastAsia="Times New Roman" w:hAnsi="Calibri" w:cs="Calibri"/>
          <w:color w:val="000000"/>
          <w:lang w:val="it-IT"/>
        </w:rPr>
        <w:t>dell’età del bronzo italiana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 xml:space="preserve"> (con evidenze monumentali imponenti)</w:t>
      </w:r>
      <w:r w:rsidR="00572C02" w:rsidRPr="00410712">
        <w:rPr>
          <w:rFonts w:ascii="Calibri" w:eastAsia="Times New Roman" w:hAnsi="Calibri" w:cs="Calibri"/>
          <w:color w:val="000000"/>
          <w:lang w:val="it-IT"/>
        </w:rPr>
        <w:t xml:space="preserve"> e uno </w:t>
      </w:r>
      <w:r w:rsidR="00470D97" w:rsidRPr="00410712">
        <w:rPr>
          <w:rFonts w:ascii="Calibri" w:eastAsia="Times New Roman" w:hAnsi="Calibri" w:cs="Calibri"/>
          <w:color w:val="000000"/>
          <w:lang w:val="it-IT"/>
        </w:rPr>
        <w:t xml:space="preserve">dei </w:t>
      </w:r>
      <w:r w:rsidR="00572C02" w:rsidRPr="00410712">
        <w:rPr>
          <w:rFonts w:ascii="Calibri" w:eastAsia="Times New Roman" w:hAnsi="Calibri" w:cs="Calibri"/>
          <w:color w:val="000000"/>
          <w:lang w:val="it-IT"/>
        </w:rPr>
        <w:t>principali approdi Mediterranei della seconda metà del II millennio a.C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>. (la metà dei materiali di tipo egeo rinvenuti ad ovest della Grecia sono stati recuperati in quest’unico sito)</w:t>
      </w:r>
      <w:r w:rsidR="00572C02" w:rsidRPr="00410712">
        <w:rPr>
          <w:rFonts w:ascii="Calibri" w:eastAsia="Times New Roman" w:hAnsi="Calibri" w:cs="Calibri"/>
          <w:color w:val="000000"/>
          <w:lang w:val="it-IT"/>
        </w:rPr>
        <w:t xml:space="preserve">. </w:t>
      </w:r>
      <w:r w:rsidRPr="00410712">
        <w:rPr>
          <w:rFonts w:ascii="Calibri" w:eastAsia="Times New Roman" w:hAnsi="Calibri" w:cs="Calibri"/>
          <w:color w:val="000000"/>
          <w:lang w:val="it-IT"/>
        </w:rPr>
        <w:t>L’attività di raccolta dati è affiancata dalla loro analisi mirata alla loro disseminazione nell’ambito accademico ed il pubblico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>.</w:t>
      </w:r>
    </w:p>
    <w:p w14:paraId="1A6CCF9D" w14:textId="77777777" w:rsidR="00410712" w:rsidRDefault="00410712" w:rsidP="00346DD1">
      <w:pPr>
        <w:rPr>
          <w:rFonts w:ascii="Calibri" w:eastAsia="Times New Roman" w:hAnsi="Calibri" w:cs="Calibri"/>
          <w:color w:val="000000"/>
          <w:lang w:val="it-IT"/>
        </w:rPr>
      </w:pPr>
    </w:p>
    <w:p w14:paraId="4433CF57" w14:textId="7CE25915" w:rsidR="00A634F8" w:rsidRPr="00410712" w:rsidRDefault="00A634F8" w:rsidP="00410712">
      <w:pPr>
        <w:ind w:firstLine="720"/>
        <w:rPr>
          <w:rFonts w:ascii="Calibri" w:eastAsia="Times New Roman" w:hAnsi="Calibri" w:cs="Calibri"/>
          <w:color w:val="000000"/>
          <w:lang w:val="it-IT"/>
        </w:rPr>
      </w:pPr>
      <w:r w:rsidRPr="00410712">
        <w:rPr>
          <w:rFonts w:ascii="Calibri" w:eastAsia="Times New Roman" w:hAnsi="Calibri" w:cs="Calibri"/>
          <w:color w:val="000000"/>
          <w:lang w:val="it-IT"/>
        </w:rPr>
        <w:t xml:space="preserve">L’oggetto dell’attività di </w:t>
      </w:r>
      <w:r w:rsidR="00A03228" w:rsidRPr="00410712">
        <w:rPr>
          <w:rFonts w:ascii="Calibri" w:eastAsia="Times New Roman" w:hAnsi="Calibri" w:cs="Calibri"/>
          <w:color w:val="000000"/>
          <w:lang w:val="it-IT"/>
        </w:rPr>
        <w:t>ricerca di questa borsa</w:t>
      </w:r>
      <w:r w:rsidRPr="00410712">
        <w:rPr>
          <w:rFonts w:ascii="Calibri" w:eastAsia="Times New Roman" w:hAnsi="Calibri" w:cs="Calibri"/>
          <w:color w:val="000000"/>
          <w:lang w:val="it-IT"/>
        </w:rPr>
        <w:t xml:space="preserve"> sarà </w:t>
      </w:r>
      <w:r w:rsidR="007B588E" w:rsidRPr="00410712">
        <w:rPr>
          <w:rFonts w:ascii="Calibri" w:eastAsia="Times New Roman" w:hAnsi="Calibri" w:cs="Calibri"/>
          <w:color w:val="000000"/>
          <w:lang w:val="it-IT"/>
        </w:rPr>
        <w:t>il supporto per l</w:t>
      </w:r>
      <w:r w:rsidR="00986924">
        <w:rPr>
          <w:rFonts w:ascii="Calibri" w:eastAsia="Times New Roman" w:hAnsi="Calibri" w:cs="Calibri"/>
          <w:color w:val="000000"/>
          <w:lang w:val="it-IT"/>
        </w:rPr>
        <w:t xml:space="preserve">e </w:t>
      </w:r>
      <w:r w:rsidR="007B588E" w:rsidRPr="00410712">
        <w:rPr>
          <w:rFonts w:ascii="Calibri" w:eastAsia="Times New Roman" w:hAnsi="Calibri" w:cs="Calibri"/>
          <w:color w:val="000000"/>
          <w:lang w:val="it-IT"/>
        </w:rPr>
        <w:t>attività di analisi</w:t>
      </w:r>
      <w:r w:rsidR="00986924">
        <w:rPr>
          <w:rFonts w:ascii="Calibri" w:eastAsia="Times New Roman" w:hAnsi="Calibri" w:cs="Calibri"/>
          <w:color w:val="000000"/>
          <w:lang w:val="it-IT"/>
        </w:rPr>
        <w:t xml:space="preserve"> e</w:t>
      </w:r>
      <w:r w:rsidR="007B588E" w:rsidRPr="00410712">
        <w:rPr>
          <w:rFonts w:ascii="Calibri" w:eastAsia="Times New Roman" w:hAnsi="Calibri" w:cs="Calibri"/>
          <w:color w:val="000000"/>
          <w:lang w:val="it-IT"/>
        </w:rPr>
        <w:t xml:space="preserve"> </w:t>
      </w:r>
      <w:r w:rsidRPr="00410712">
        <w:rPr>
          <w:rFonts w:ascii="Calibri" w:eastAsia="Times New Roman" w:hAnsi="Calibri" w:cs="Calibri"/>
          <w:color w:val="000000"/>
          <w:lang w:val="it-IT"/>
        </w:rPr>
        <w:t xml:space="preserve">la preparazione </w:t>
      </w:r>
      <w:r w:rsidR="007B588E" w:rsidRPr="00410712">
        <w:rPr>
          <w:rFonts w:ascii="Calibri" w:eastAsia="Times New Roman" w:hAnsi="Calibri" w:cs="Calibri"/>
          <w:color w:val="000000"/>
          <w:lang w:val="it-IT"/>
        </w:rPr>
        <w:t xml:space="preserve">per la pubblicazione di materiale archeologico proveniente dal sito di Roca Vecchia ed il suo territorio. </w:t>
      </w:r>
    </w:p>
    <w:p w14:paraId="12A62642" w14:textId="0A5B9792" w:rsidR="002D4C09" w:rsidRPr="00410712" w:rsidRDefault="002D4C09" w:rsidP="00346DD1">
      <w:pPr>
        <w:rPr>
          <w:rFonts w:ascii="Calibri" w:eastAsia="Times New Roman" w:hAnsi="Calibri" w:cs="Calibri"/>
          <w:color w:val="000000"/>
          <w:lang w:val="it-IT"/>
        </w:rPr>
      </w:pPr>
      <w:r w:rsidRPr="00410712">
        <w:rPr>
          <w:rFonts w:ascii="Calibri" w:eastAsia="Times New Roman" w:hAnsi="Calibri" w:cs="Calibri"/>
          <w:color w:val="000000"/>
          <w:lang w:val="it-IT"/>
        </w:rPr>
        <w:t xml:space="preserve">Si richiede nella fattispecie </w:t>
      </w:r>
      <w:r w:rsidR="00AC78EC" w:rsidRPr="00410712">
        <w:rPr>
          <w:rFonts w:ascii="Calibri" w:eastAsia="Times New Roman" w:hAnsi="Calibri" w:cs="Calibri"/>
          <w:color w:val="000000"/>
          <w:lang w:val="it-IT"/>
        </w:rPr>
        <w:t xml:space="preserve">una figura di archeologo che abbia notevole esperienza nell’analisi del materiale ceramico proveniente da contesti protostorici </w:t>
      </w:r>
      <w:r w:rsidR="00572C02" w:rsidRPr="00410712">
        <w:rPr>
          <w:rFonts w:ascii="Calibri" w:eastAsia="Times New Roman" w:hAnsi="Calibri" w:cs="Calibri"/>
          <w:color w:val="000000"/>
          <w:lang w:val="it-IT"/>
        </w:rPr>
        <w:t>del mediterraneo.</w:t>
      </w:r>
    </w:p>
    <w:p w14:paraId="615FDBA2" w14:textId="77777777" w:rsidR="00410712" w:rsidRDefault="00410712" w:rsidP="00346DD1">
      <w:pPr>
        <w:rPr>
          <w:rFonts w:ascii="Calibri" w:eastAsia="Times New Roman" w:hAnsi="Calibri" w:cs="Calibri"/>
          <w:color w:val="000000"/>
          <w:lang w:val="it-IT"/>
        </w:rPr>
      </w:pPr>
    </w:p>
    <w:p w14:paraId="76D268C5" w14:textId="5BF88187" w:rsidR="00572C02" w:rsidRPr="00410712" w:rsidRDefault="00572C02" w:rsidP="00410712">
      <w:pPr>
        <w:ind w:firstLine="720"/>
        <w:rPr>
          <w:rFonts w:ascii="Calibri" w:eastAsia="Times New Roman" w:hAnsi="Calibri" w:cs="Calibri"/>
          <w:color w:val="000000"/>
          <w:lang w:val="it-IT"/>
        </w:rPr>
      </w:pPr>
      <w:r w:rsidRPr="00410712">
        <w:rPr>
          <w:rFonts w:ascii="Calibri" w:eastAsia="Times New Roman" w:hAnsi="Calibri" w:cs="Calibri"/>
          <w:color w:val="000000"/>
          <w:lang w:val="it-IT"/>
        </w:rPr>
        <w:t>L’attività si configura nello studio e disegno di una selezione del materiale ceramico protostorico identificato nelle indagini di superficie.</w:t>
      </w:r>
      <w:r w:rsidR="00470D97" w:rsidRPr="00410712">
        <w:rPr>
          <w:rFonts w:ascii="Calibri" w:eastAsia="Times New Roman" w:hAnsi="Calibri" w:cs="Calibri"/>
          <w:color w:val="000000"/>
          <w:lang w:val="it-IT"/>
        </w:rPr>
        <w:t xml:space="preserve"> L’attività prevede altresì il supporto alle attività di 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>ricerca sul campo legate all</w:t>
      </w:r>
      <w:r w:rsidR="005D6E32">
        <w:rPr>
          <w:rFonts w:ascii="Calibri" w:eastAsia="Times New Roman" w:hAnsi="Calibri" w:cs="Calibri"/>
          <w:color w:val="000000"/>
          <w:lang w:val="it-IT"/>
        </w:rPr>
        <w:t>e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 xml:space="preserve"> indagin</w:t>
      </w:r>
      <w:r w:rsidR="005D6E32">
        <w:rPr>
          <w:rFonts w:ascii="Calibri" w:eastAsia="Times New Roman" w:hAnsi="Calibri" w:cs="Calibri"/>
          <w:color w:val="000000"/>
          <w:lang w:val="it-IT"/>
        </w:rPr>
        <w:t>i</w:t>
      </w:r>
      <w:r w:rsidR="00410712" w:rsidRPr="00410712">
        <w:rPr>
          <w:rFonts w:ascii="Calibri" w:eastAsia="Times New Roman" w:hAnsi="Calibri" w:cs="Calibri"/>
          <w:color w:val="000000"/>
          <w:lang w:val="it-IT"/>
        </w:rPr>
        <w:t xml:space="preserve"> sul campo della Roca Archaeological Survey.</w:t>
      </w:r>
    </w:p>
    <w:p w14:paraId="0567D8CB" w14:textId="77777777" w:rsidR="00470D97" w:rsidRPr="00410712" w:rsidRDefault="00470D97" w:rsidP="00346DD1">
      <w:pPr>
        <w:rPr>
          <w:rFonts w:ascii="Calibri" w:eastAsia="Times New Roman" w:hAnsi="Calibri" w:cs="Calibri"/>
          <w:color w:val="000000"/>
          <w:lang w:val="it-IT"/>
        </w:rPr>
      </w:pPr>
    </w:p>
    <w:p w14:paraId="1A5C2069" w14:textId="54EA6DA3" w:rsidR="00E44717" w:rsidRPr="00410712" w:rsidRDefault="00E44717" w:rsidP="00E44717">
      <w:pPr>
        <w:jc w:val="right"/>
        <w:rPr>
          <w:rFonts w:ascii="Calibri" w:hAnsi="Calibri" w:cs="Calibri"/>
          <w:lang w:val="it-IT"/>
        </w:rPr>
      </w:pPr>
    </w:p>
    <w:sectPr w:rsidR="00E44717" w:rsidRPr="00410712" w:rsidSect="00874E4E">
      <w:headerReference w:type="default" r:id="rId7"/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2D668B" w14:textId="77777777" w:rsidR="009136D6" w:rsidRDefault="009136D6" w:rsidP="00E44717">
      <w:r>
        <w:separator/>
      </w:r>
    </w:p>
  </w:endnote>
  <w:endnote w:type="continuationSeparator" w:id="0">
    <w:p w14:paraId="2C39BF9F" w14:textId="77777777" w:rsidR="009136D6" w:rsidRDefault="009136D6" w:rsidP="00E44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283ABC3" w14:textId="77777777" w:rsidR="009136D6" w:rsidRDefault="009136D6" w:rsidP="00E44717">
      <w:r>
        <w:separator/>
      </w:r>
    </w:p>
  </w:footnote>
  <w:footnote w:type="continuationSeparator" w:id="0">
    <w:p w14:paraId="6130B307" w14:textId="77777777" w:rsidR="009136D6" w:rsidRDefault="009136D6" w:rsidP="00E447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3F0CCA8" w14:textId="77777777" w:rsidR="00E44717" w:rsidRDefault="00E44717">
    <w:pPr>
      <w:pStyle w:val="Header"/>
    </w:pPr>
    <w:r>
      <w:rPr>
        <w:noProof/>
        <w:lang w:val="it-IT" w:eastAsia="it-IT"/>
      </w:rPr>
      <w:drawing>
        <wp:inline distT="0" distB="0" distL="0" distR="4445" wp14:anchorId="7C788696" wp14:editId="36D0210D">
          <wp:extent cx="3284855" cy="829945"/>
          <wp:effectExtent l="0" t="0" r="0" b="0"/>
          <wp:docPr id="1" name="Picture 5" descr="https://lh6.googleusercontent.com/7W1-eJB-V_NKShCuun2TjPJVKgey6Igz5Uqq73gZjvX8BB9xgMYbi89hSw2xQCzoucVrPVpegAYtHvtLuwIxgfLLVXLcBCbYFw2JipfTVt1XWRWSQZ7IH6IVoYh4n2kw-vpIwSxHyEMdmus5u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5" descr="https://lh6.googleusercontent.com/7W1-eJB-V_NKShCuun2TjPJVKgey6Igz5Uqq73gZjvX8BB9xgMYbi89hSw2xQCzoucVrPVpegAYtHvtLuwIxgfLLVXLcBCbYFw2JipfTVt1XWRWSQZ7IH6IVoYh4n2kw-vpIwSxHyEMdmus5uw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3284855" cy="8299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822730"/>
    <w:multiLevelType w:val="hybridMultilevel"/>
    <w:tmpl w:val="39DE7AE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7"/>
  <w:defaultTabStop w:val="720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6DD1"/>
    <w:rsid w:val="00006FD6"/>
    <w:rsid w:val="00041B53"/>
    <w:rsid w:val="002B5917"/>
    <w:rsid w:val="002B63D5"/>
    <w:rsid w:val="002D4C09"/>
    <w:rsid w:val="00346DD1"/>
    <w:rsid w:val="004064A4"/>
    <w:rsid w:val="00410712"/>
    <w:rsid w:val="004349C3"/>
    <w:rsid w:val="00470D97"/>
    <w:rsid w:val="00490064"/>
    <w:rsid w:val="004D375F"/>
    <w:rsid w:val="00564409"/>
    <w:rsid w:val="00572C02"/>
    <w:rsid w:val="005D6E32"/>
    <w:rsid w:val="00601DA7"/>
    <w:rsid w:val="006701A0"/>
    <w:rsid w:val="00673A48"/>
    <w:rsid w:val="00726571"/>
    <w:rsid w:val="00783EC8"/>
    <w:rsid w:val="007B588E"/>
    <w:rsid w:val="007F0284"/>
    <w:rsid w:val="00864170"/>
    <w:rsid w:val="00874E4E"/>
    <w:rsid w:val="008C730E"/>
    <w:rsid w:val="009136D6"/>
    <w:rsid w:val="00986924"/>
    <w:rsid w:val="00A03228"/>
    <w:rsid w:val="00A634F8"/>
    <w:rsid w:val="00AC78EC"/>
    <w:rsid w:val="00B01F8C"/>
    <w:rsid w:val="00CB51E3"/>
    <w:rsid w:val="00CF1D03"/>
    <w:rsid w:val="00D80436"/>
    <w:rsid w:val="00DA21F5"/>
    <w:rsid w:val="00DB4033"/>
    <w:rsid w:val="00E44717"/>
    <w:rsid w:val="00F32072"/>
    <w:rsid w:val="00F74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1299A7"/>
  <w15:chartTrackingRefBased/>
  <w15:docId w15:val="{E4AE4CF7-38D6-8E4D-AE9D-3267EBD3E4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346DD1"/>
  </w:style>
  <w:style w:type="paragraph" w:styleId="NormalWeb">
    <w:name w:val="Normal (Web)"/>
    <w:basedOn w:val="Normal"/>
    <w:uiPriority w:val="99"/>
    <w:semiHidden/>
    <w:unhideWhenUsed/>
    <w:rsid w:val="00346DD1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ListParagraph">
    <w:name w:val="List Paragraph"/>
    <w:basedOn w:val="Normal"/>
    <w:uiPriority w:val="34"/>
    <w:qFormat/>
    <w:rsid w:val="007F028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4471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44717"/>
  </w:style>
  <w:style w:type="paragraph" w:styleId="Footer">
    <w:name w:val="footer"/>
    <w:basedOn w:val="Normal"/>
    <w:link w:val="FooterChar"/>
    <w:uiPriority w:val="99"/>
    <w:unhideWhenUsed/>
    <w:rsid w:val="00E4471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447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0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187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Francesco Iacono</dc:creator>
  <cp:keywords/>
  <dc:description/>
  <cp:lastModifiedBy>Francesco Iacono</cp:lastModifiedBy>
  <cp:revision>8</cp:revision>
  <dcterms:created xsi:type="dcterms:W3CDTF">2021-03-11T13:10:00Z</dcterms:created>
  <dcterms:modified xsi:type="dcterms:W3CDTF">2021-03-14T09:42:00Z</dcterms:modified>
</cp:coreProperties>
</file>